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0B092" w14:textId="77777777" w:rsidR="002977C7" w:rsidRPr="002977C7" w:rsidRDefault="002977C7" w:rsidP="002977C7">
      <w:pPr>
        <w:rPr>
          <w:b/>
          <w:bCs/>
        </w:rPr>
      </w:pPr>
      <w:r w:rsidRPr="002977C7">
        <w:rPr>
          <w:b/>
          <w:bCs/>
        </w:rPr>
        <w:t>Người gốc Việt Nam chưa xác định được quốc tịch có những quyền gì về căn cước, Cơ sở dữ liệu quốc gia về dân cư, Cơ sở dữ liệu căn cước?</w:t>
      </w:r>
    </w:p>
    <w:p w14:paraId="1F28C739" w14:textId="77777777" w:rsidR="002977C7" w:rsidRPr="002977C7" w:rsidRDefault="002977C7" w:rsidP="002977C7">
      <w:r w:rsidRPr="002977C7">
        <w:t>Theo quy định tại khoản 2 Điều 5 Luật Căn cước (chính thức có hiệu lực thi hành kể từ ngày 01/7/2024), người gốc Việt Nam chưa xác định được quốc tịch có quyền sau đây:</w:t>
      </w:r>
    </w:p>
    <w:p w14:paraId="7A6F9086" w14:textId="77777777" w:rsidR="002977C7" w:rsidRPr="002977C7" w:rsidRDefault="002977C7" w:rsidP="002977C7">
      <w:r w:rsidRPr="002977C7">
        <w:t>- Được bảo vệ dữ liệu cá nhân trong Cơ sở dữ liệu quốc gia về dân cư và Cơ sở dữ liệu căn cước theo quy định của pháp luật;</w:t>
      </w:r>
    </w:p>
    <w:p w14:paraId="25085513" w14:textId="77777777" w:rsidR="002977C7" w:rsidRPr="002977C7" w:rsidRDefault="002977C7" w:rsidP="002977C7">
      <w:r w:rsidRPr="002977C7">
        <w:t>- Yêu cầu cơ quan quản lý căn cước cập nhật, điều chỉnh thông tin của mình trong Cơ sở dữ liệu quốc gia về dân cư, Cơ sở dữ liệu căn cước, giấy chứng nhận căn cước theo quy định của pháp luật về căn cước;</w:t>
      </w:r>
    </w:p>
    <w:p w14:paraId="4BB47F10" w14:textId="77777777" w:rsidR="002977C7" w:rsidRPr="002977C7" w:rsidRDefault="002977C7" w:rsidP="002977C7">
      <w:r w:rsidRPr="002977C7">
        <w:t>- Được xác lập số định danh cá nhân của người gốc Việt Nam chưa xác định được quốc tịch; được cấp, cấp đổi, cấp lại giấy chứng nhận căn cước theo quy định của Luật này; </w:t>
      </w:r>
    </w:p>
    <w:p w14:paraId="667B5563" w14:textId="77777777" w:rsidR="002977C7" w:rsidRPr="002977C7" w:rsidRDefault="002977C7" w:rsidP="002977C7">
      <w:r w:rsidRPr="002977C7">
        <w:t>- Sử dụng giấy chứng nhận căn cước trong giao dịch, thực hiện quyền, lợi ích hợp pháp; </w:t>
      </w:r>
    </w:p>
    <w:p w14:paraId="2487A93C" w14:textId="77777777" w:rsidR="002977C7" w:rsidRPr="002977C7" w:rsidRDefault="002977C7" w:rsidP="002977C7">
      <w:r w:rsidRPr="002977C7">
        <w:t>- Khai thác thông tin của mình trong Cơ sở dữ liệu quốc gia về dân cư và Cơ sở dữ liệu căn cước.</w:t>
      </w:r>
    </w:p>
    <w:p w14:paraId="5DFABE0E" w14:textId="77777777" w:rsidR="003C4540" w:rsidRDefault="003C4540"/>
    <w:sectPr w:rsidR="003C4540" w:rsidSect="00FF247C">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7C7"/>
    <w:rsid w:val="00295A8F"/>
    <w:rsid w:val="002977C7"/>
    <w:rsid w:val="003C4540"/>
    <w:rsid w:val="009E5D3E"/>
    <w:rsid w:val="00FF2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5872C"/>
  <w15:chartTrackingRefBased/>
  <w15:docId w15:val="{08C38888-BFED-4C34-A807-010044A4C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77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77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977C7"/>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2977C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977C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977C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977C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977C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977C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7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77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977C7"/>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2977C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977C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977C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977C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977C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977C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977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77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77C7"/>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2977C7"/>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2977C7"/>
    <w:pPr>
      <w:spacing w:before="160"/>
      <w:jc w:val="center"/>
    </w:pPr>
    <w:rPr>
      <w:i/>
      <w:iCs/>
      <w:color w:val="404040" w:themeColor="text1" w:themeTint="BF"/>
    </w:rPr>
  </w:style>
  <w:style w:type="character" w:customStyle="1" w:styleId="QuoteChar">
    <w:name w:val="Quote Char"/>
    <w:basedOn w:val="DefaultParagraphFont"/>
    <w:link w:val="Quote"/>
    <w:uiPriority w:val="29"/>
    <w:rsid w:val="002977C7"/>
    <w:rPr>
      <w:i/>
      <w:iCs/>
      <w:color w:val="404040" w:themeColor="text1" w:themeTint="BF"/>
    </w:rPr>
  </w:style>
  <w:style w:type="paragraph" w:styleId="ListParagraph">
    <w:name w:val="List Paragraph"/>
    <w:basedOn w:val="Normal"/>
    <w:uiPriority w:val="34"/>
    <w:qFormat/>
    <w:rsid w:val="002977C7"/>
    <w:pPr>
      <w:ind w:left="720"/>
      <w:contextualSpacing/>
    </w:pPr>
  </w:style>
  <w:style w:type="character" w:styleId="IntenseEmphasis">
    <w:name w:val="Intense Emphasis"/>
    <w:basedOn w:val="DefaultParagraphFont"/>
    <w:uiPriority w:val="21"/>
    <w:qFormat/>
    <w:rsid w:val="002977C7"/>
    <w:rPr>
      <w:i/>
      <w:iCs/>
      <w:color w:val="0F4761" w:themeColor="accent1" w:themeShade="BF"/>
    </w:rPr>
  </w:style>
  <w:style w:type="paragraph" w:styleId="IntenseQuote">
    <w:name w:val="Intense Quote"/>
    <w:basedOn w:val="Normal"/>
    <w:next w:val="Normal"/>
    <w:link w:val="IntenseQuoteChar"/>
    <w:uiPriority w:val="30"/>
    <w:qFormat/>
    <w:rsid w:val="002977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77C7"/>
    <w:rPr>
      <w:i/>
      <w:iCs/>
      <w:color w:val="0F4761" w:themeColor="accent1" w:themeShade="BF"/>
    </w:rPr>
  </w:style>
  <w:style w:type="character" w:styleId="IntenseReference">
    <w:name w:val="Intense Reference"/>
    <w:basedOn w:val="DefaultParagraphFont"/>
    <w:uiPriority w:val="32"/>
    <w:qFormat/>
    <w:rsid w:val="002977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64192">
      <w:bodyDiv w:val="1"/>
      <w:marLeft w:val="0"/>
      <w:marRight w:val="0"/>
      <w:marTop w:val="0"/>
      <w:marBottom w:val="0"/>
      <w:divBdr>
        <w:top w:val="none" w:sz="0" w:space="0" w:color="auto"/>
        <w:left w:val="none" w:sz="0" w:space="0" w:color="auto"/>
        <w:bottom w:val="none" w:sz="0" w:space="0" w:color="auto"/>
        <w:right w:val="none" w:sz="0" w:space="0" w:color="auto"/>
      </w:divBdr>
    </w:div>
    <w:div w:id="873420162">
      <w:bodyDiv w:val="1"/>
      <w:marLeft w:val="0"/>
      <w:marRight w:val="0"/>
      <w:marTop w:val="0"/>
      <w:marBottom w:val="0"/>
      <w:divBdr>
        <w:top w:val="none" w:sz="0" w:space="0" w:color="auto"/>
        <w:left w:val="none" w:sz="0" w:space="0" w:color="auto"/>
        <w:bottom w:val="none" w:sz="0" w:space="0" w:color="auto"/>
        <w:right w:val="none" w:sz="0" w:space="0" w:color="auto"/>
      </w:divBdr>
    </w:div>
    <w:div w:id="1411852052">
      <w:bodyDiv w:val="1"/>
      <w:marLeft w:val="0"/>
      <w:marRight w:val="0"/>
      <w:marTop w:val="0"/>
      <w:marBottom w:val="0"/>
      <w:divBdr>
        <w:top w:val="none" w:sz="0" w:space="0" w:color="auto"/>
        <w:left w:val="none" w:sz="0" w:space="0" w:color="auto"/>
        <w:bottom w:val="none" w:sz="0" w:space="0" w:color="auto"/>
        <w:right w:val="none" w:sz="0" w:space="0" w:color="auto"/>
      </w:divBdr>
    </w:div>
    <w:div w:id="168362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dc:creator>
  <cp:keywords/>
  <dc:description/>
  <cp:lastModifiedBy>MAY</cp:lastModifiedBy>
  <cp:revision>1</cp:revision>
  <dcterms:created xsi:type="dcterms:W3CDTF">2024-09-09T01:53:00Z</dcterms:created>
  <dcterms:modified xsi:type="dcterms:W3CDTF">2024-09-09T01:54:00Z</dcterms:modified>
</cp:coreProperties>
</file>